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18F" w:rsidRPr="00A0006C" w:rsidRDefault="002A118F" w:rsidP="002A118F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A0006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A0006C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A0006C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A0006C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A0006C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A0006C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A0006C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:rsidR="002A118F" w:rsidRPr="00A0006C" w:rsidRDefault="002A118F" w:rsidP="002A118F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A0006C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A0006C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A0006C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A0006C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A0006C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A0006C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A0006C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:rsidR="002A118F" w:rsidRPr="00A0006C" w:rsidRDefault="002A118F" w:rsidP="002A118F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A0006C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A0006C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A0006C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A0006C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A0006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:rsidR="002A118F" w:rsidRPr="00A0006C" w:rsidRDefault="002A118F" w:rsidP="002A118F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A0006C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82AE5" wp14:editId="36A26E3B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18F" w:rsidRPr="009B4642" w:rsidRDefault="002A118F" w:rsidP="002A118F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82AE5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:rsidR="002A118F" w:rsidRPr="009B4642" w:rsidRDefault="002A118F" w:rsidP="002A118F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A118F" w:rsidRPr="00A0006C" w:rsidRDefault="002A118F" w:rsidP="002A118F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2A118F" w:rsidRPr="00A0006C" w:rsidRDefault="002A118F" w:rsidP="002A118F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006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:rsidR="002A118F" w:rsidRPr="00A0006C" w:rsidRDefault="002A118F" w:rsidP="002A118F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A0006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</w:t>
      </w:r>
      <w:r w:rsidRPr="007A14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КОНТРОЛЬНО-НАДЗОРНАЯ ДЕЯТЕЛЬНОСТЬ ПО ДЕЛАМ ФИНАНСОВО-ЭКОНОМИЧЕСКИХ ПРАВОНАРУШЕНИЙ</w:t>
      </w:r>
      <w:r w:rsidRPr="00A0006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»</w:t>
      </w:r>
    </w:p>
    <w:p w:rsidR="002A118F" w:rsidRPr="00A0006C" w:rsidRDefault="002A118F" w:rsidP="002A118F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A0006C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A0006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:rsidR="002A118F" w:rsidRPr="00A0006C" w:rsidRDefault="002A118F" w:rsidP="002A118F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0006C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:rsidR="002A118F" w:rsidRPr="00A0006C" w:rsidRDefault="002A118F" w:rsidP="002A118F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0006C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:rsidR="002A118F" w:rsidRPr="00A0006C" w:rsidRDefault="002A118F" w:rsidP="002A118F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Default="002A118F" w:rsidP="002A118F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Default="002A118F" w:rsidP="002A118F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Default="002A118F" w:rsidP="002A118F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A0006C" w:rsidRDefault="002A118F" w:rsidP="002A118F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32B03" w:rsidRDefault="002A118F" w:rsidP="002A118F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A0006C">
        <w:rPr>
          <w:rFonts w:ascii="Times New Roman" w:eastAsia="Times New Roman" w:hAnsi="Times New Roman" w:cs="Times New Roman"/>
          <w:b/>
          <w:bCs/>
          <w:sz w:val="28"/>
          <w:szCs w:val="28"/>
        </w:rPr>
        <w:t>Уфа 202</w:t>
      </w:r>
      <w:r w:rsidRPr="00A0006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4</w:t>
      </w:r>
    </w:p>
    <w:tbl>
      <w:tblPr>
        <w:tblStyle w:val="1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2A118F" w:rsidRPr="002A118F" w:rsidTr="00641789">
        <w:tc>
          <w:tcPr>
            <w:tcW w:w="5200" w:type="dxa"/>
          </w:tcPr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 xml:space="preserve">Р А С </w:t>
            </w:r>
            <w:proofErr w:type="spellStart"/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С</w:t>
            </w:r>
            <w:proofErr w:type="spellEnd"/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М О Т Р Е Н</w:t>
            </w: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На заседании кафедры</w:t>
            </w: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«Философия, история и право»</w:t>
            </w: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722" w:type="dxa"/>
            <w:shd w:val="clear" w:color="auto" w:fill="auto"/>
          </w:tcPr>
          <w:p w:rsidR="002A118F" w:rsidRPr="002A118F" w:rsidRDefault="002A118F" w:rsidP="002A118F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Разработан на основе </w:t>
            </w: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40.04.01 Юриспруденция: ОС ВО ФУ</w:t>
            </w:r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Приказ ФУ от 03.06.2021 № 1316/о</w:t>
            </w: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2A118F" w:rsidRPr="002A118F" w:rsidTr="00641789">
        <w:tc>
          <w:tcPr>
            <w:tcW w:w="5200" w:type="dxa"/>
          </w:tcPr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Протокол № 12</w:t>
            </w: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gramStart"/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от</w:t>
            </w:r>
            <w:proofErr w:type="gramEnd"/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«27» июня 2024 г.</w:t>
            </w: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Зав. кафедрой</w:t>
            </w: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            </w:t>
            </w:r>
            <w:bookmarkStart w:id="0" w:name="_GoBack"/>
            <w:r w:rsidR="00865FE8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5B30E33" wp14:editId="6134925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2A118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               Емельянов С.В. </w:t>
            </w:r>
          </w:p>
        </w:tc>
        <w:tc>
          <w:tcPr>
            <w:tcW w:w="4722" w:type="dxa"/>
          </w:tcPr>
          <w:p w:rsidR="002A118F" w:rsidRPr="002A118F" w:rsidRDefault="002A118F" w:rsidP="002A118F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Pr="002A118F" w:rsidRDefault="002A118F" w:rsidP="002A118F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A118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Содержание</w:t>
      </w:r>
    </w:p>
    <w:p w:rsidR="002A118F" w:rsidRPr="002A118F" w:rsidRDefault="002A118F" w:rsidP="002A118F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2A118F" w:rsidRPr="002A118F" w:rsidTr="00641789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2A118F" w:rsidRPr="002A118F" w:rsidTr="00641789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:rsidR="002A118F" w:rsidRPr="002A118F" w:rsidRDefault="002A118F" w:rsidP="002A118F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2A118F" w:rsidRPr="002A118F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2A118F" w:rsidRPr="002A118F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:rsidR="002A118F" w:rsidRPr="002A118F" w:rsidRDefault="002A118F" w:rsidP="00FB295C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FB295C"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</w:tr>
      <w:tr w:rsidR="002A118F" w:rsidRPr="002A118F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FB295C"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</w:t>
            </w:r>
          </w:p>
        </w:tc>
      </w:tr>
    </w:tbl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</w:pPr>
    </w:p>
    <w:p w:rsidR="002A118F" w:rsidRDefault="002A118F" w:rsidP="002A118F">
      <w:pPr>
        <w:jc w:val="center"/>
        <w:sectPr w:rsidR="002A118F" w:rsidSect="002A118F">
          <w:headerReference w:type="default" r:id="rId10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2A118F" w:rsidRPr="002A118F" w:rsidRDefault="002A118F" w:rsidP="002A118F">
      <w:pPr>
        <w:keepNext/>
        <w:keepLines/>
        <w:numPr>
          <w:ilvl w:val="0"/>
          <w:numId w:val="1"/>
        </w:numPr>
        <w:tabs>
          <w:tab w:val="left" w:pos="522"/>
        </w:tabs>
        <w:spacing w:after="320"/>
        <w:ind w:firstLine="16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" w:name="bookmark3"/>
      <w:bookmarkStart w:id="2" w:name="bookmark4"/>
      <w:bookmarkStart w:id="3" w:name="bookmark6"/>
      <w:r w:rsidRPr="002A118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Цель, задачи и результаты изучения дисциплины</w:t>
      </w:r>
      <w:bookmarkEnd w:id="1"/>
      <w:bookmarkEnd w:id="2"/>
      <w:bookmarkEnd w:id="3"/>
    </w:p>
    <w:p w:rsidR="002A118F" w:rsidRPr="002A118F" w:rsidRDefault="002A118F" w:rsidP="002A118F">
      <w:pPr>
        <w:spacing w:after="320"/>
        <w:ind w:left="160" w:firstLine="8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 дисциплины - </w:t>
      </w:r>
      <w:r w:rsidRPr="002A118F">
        <w:rPr>
          <w:rFonts w:ascii="Times New Roman" w:eastAsia="Times New Roman" w:hAnsi="Times New Roman" w:cs="Times New Roman"/>
          <w:sz w:val="28"/>
          <w:szCs w:val="28"/>
        </w:rPr>
        <w:t>закрепление теоретических знаний и формирование практических навыков студентов при осуществлении контрольно-надзорной деятельности по делам финансово-экономических правонарушениях в Российской Федерации.</w:t>
      </w:r>
    </w:p>
    <w:p w:rsidR="002A118F" w:rsidRPr="002A118F" w:rsidRDefault="002A118F" w:rsidP="002A118F">
      <w:pPr>
        <w:keepNext/>
        <w:keepLines/>
        <w:ind w:firstLine="74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4" w:name="bookmark7"/>
      <w:bookmarkStart w:id="5" w:name="bookmark8"/>
      <w:bookmarkStart w:id="6" w:name="bookmark9"/>
      <w:r w:rsidRPr="002A118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Основные задачи дисциплины -</w:t>
      </w:r>
      <w:bookmarkEnd w:id="4"/>
      <w:bookmarkEnd w:id="5"/>
      <w:bookmarkEnd w:id="6"/>
    </w:p>
    <w:p w:rsidR="002A118F" w:rsidRPr="002A118F" w:rsidRDefault="002A118F" w:rsidP="002A118F">
      <w:pPr>
        <w:ind w:left="8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sz w:val="28"/>
          <w:szCs w:val="28"/>
        </w:rPr>
        <w:t>-изучить законодательство в области финансово-экономических правонарушений;</w:t>
      </w:r>
    </w:p>
    <w:p w:rsidR="002A118F" w:rsidRPr="002A118F" w:rsidRDefault="002A118F" w:rsidP="002A118F">
      <w:pPr>
        <w:ind w:left="8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sz w:val="28"/>
          <w:szCs w:val="28"/>
        </w:rPr>
        <w:t xml:space="preserve">-изучить виды контрольных и надзорных мероприятий по делам </w:t>
      </w:r>
      <w:proofErr w:type="spellStart"/>
      <w:r w:rsidRPr="002A118F">
        <w:rPr>
          <w:rFonts w:ascii="Times New Roman" w:eastAsia="Times New Roman" w:hAnsi="Times New Roman" w:cs="Times New Roman"/>
          <w:sz w:val="28"/>
          <w:szCs w:val="28"/>
        </w:rPr>
        <w:t>финансово</w:t>
      </w:r>
      <w:r w:rsidRPr="002A118F">
        <w:rPr>
          <w:rFonts w:ascii="Times New Roman" w:eastAsia="Times New Roman" w:hAnsi="Times New Roman" w:cs="Times New Roman"/>
          <w:sz w:val="28"/>
          <w:szCs w:val="28"/>
        </w:rPr>
        <w:softHyphen/>
        <w:t>экономических</w:t>
      </w:r>
      <w:proofErr w:type="spellEnd"/>
      <w:r w:rsidRPr="002A118F">
        <w:rPr>
          <w:rFonts w:ascii="Times New Roman" w:eastAsia="Times New Roman" w:hAnsi="Times New Roman" w:cs="Times New Roman"/>
          <w:sz w:val="28"/>
          <w:szCs w:val="28"/>
        </w:rPr>
        <w:t xml:space="preserve"> правонарушений;</w:t>
      </w:r>
    </w:p>
    <w:p w:rsidR="002A118F" w:rsidRPr="002A118F" w:rsidRDefault="002A118F" w:rsidP="002A118F">
      <w:pPr>
        <w:spacing w:after="320"/>
        <w:ind w:left="8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sz w:val="28"/>
          <w:szCs w:val="28"/>
        </w:rPr>
        <w:t>-научиться самостоятельно организовывать процесс контроля и надзора по делам финансово-экономических правонарушений.</w:t>
      </w:r>
    </w:p>
    <w:p w:rsidR="002A118F" w:rsidRPr="002A118F" w:rsidRDefault="002A118F" w:rsidP="002A118F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3"/>
        <w:gridCol w:w="2136"/>
        <w:gridCol w:w="2578"/>
        <w:gridCol w:w="4517"/>
      </w:tblGrid>
      <w:tr w:rsidR="002A118F" w:rsidRPr="002A118F" w:rsidTr="00641789">
        <w:trPr>
          <w:trHeight w:hRule="exact" w:val="112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 компе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softHyphen/>
              <w:t>тенции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2A118F" w:rsidRPr="002A118F" w:rsidTr="00641789">
        <w:trPr>
          <w:trHeight w:hRule="exact" w:val="2496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УК-5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tabs>
                <w:tab w:val="left" w:pos="1555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Способность руководить работой команды, принимать </w:t>
            </w:r>
            <w:proofErr w:type="spell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  <w:t>управленческие</w:t>
            </w:r>
            <w:proofErr w:type="spell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решения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для</w:t>
            </w:r>
          </w:p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достижения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поставленной цели, нести за них ответственность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>1. Организовывает работу в команде, ставит цели командной работы.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tabs>
                <w:tab w:val="left" w:pos="1402"/>
                <w:tab w:val="left" w:pos="258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Знать -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организационные, тактические и методологические приемы организации работы в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</w: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команде,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определения и</w:t>
            </w:r>
          </w:p>
          <w:p w:rsidR="002A118F" w:rsidRPr="002A118F" w:rsidRDefault="002A118F" w:rsidP="002A118F">
            <w:pPr>
              <w:tabs>
                <w:tab w:val="left" w:pos="1709"/>
                <w:tab w:val="left" w:pos="2861"/>
                <w:tab w:val="left" w:pos="338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постановки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цели командной работы 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Уметь -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применять организационные, тактические и методологические приемы организации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работы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в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команде,</w:t>
            </w:r>
          </w:p>
          <w:p w:rsidR="002A118F" w:rsidRPr="002A118F" w:rsidRDefault="002A118F" w:rsidP="002A118F">
            <w:pPr>
              <w:tabs>
                <w:tab w:val="left" w:pos="1699"/>
                <w:tab w:val="left" w:pos="2227"/>
                <w:tab w:val="left" w:pos="380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определения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постановки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цели</w:t>
            </w:r>
          </w:p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командной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работы</w:t>
            </w:r>
          </w:p>
        </w:tc>
      </w:tr>
      <w:tr w:rsidR="002A118F" w:rsidRPr="002A118F" w:rsidTr="00641789">
        <w:trPr>
          <w:trHeight w:hRule="exact" w:val="2770"/>
          <w:jc w:val="center"/>
        </w:trPr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>2.Вырабатывает командную стратегию для достижения поставленной цели на основе задач и методов их решения.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Знать -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организационные, тактические и методологические приемы выработки командной стратегии для достижения поставленной цели на основе задач и методов их решения</w:t>
            </w:r>
          </w:p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Уметь -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применять организационные, тактические и методологические приемы выработки командной стратегии для достижения поставленной цели на основе задач и методов их решения</w:t>
            </w:r>
          </w:p>
        </w:tc>
      </w:tr>
      <w:tr w:rsidR="002A118F" w:rsidRPr="002A118F" w:rsidTr="00641789">
        <w:trPr>
          <w:trHeight w:hRule="exact" w:val="2218"/>
          <w:jc w:val="center"/>
        </w:trPr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3. Принимает ответственность за принятые </w:t>
            </w:r>
            <w:proofErr w:type="spell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  <w:t>управленческие</w:t>
            </w:r>
            <w:proofErr w:type="spell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решения.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tabs>
                <w:tab w:val="left" w:pos="1037"/>
                <w:tab w:val="left" w:pos="1594"/>
                <w:tab w:val="left" w:pos="2534"/>
                <w:tab w:val="left" w:pos="308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Знать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-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виды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содержание</w:t>
            </w:r>
          </w:p>
          <w:p w:rsidR="002A118F" w:rsidRPr="002A118F" w:rsidRDefault="002A118F" w:rsidP="002A118F">
            <w:pPr>
              <w:tabs>
                <w:tab w:val="left" w:pos="2386"/>
                <w:tab w:val="left" w:pos="3298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ответственности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за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принятые</w:t>
            </w:r>
          </w:p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организационно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>-управленческие решения</w:t>
            </w:r>
          </w:p>
          <w:p w:rsidR="002A118F" w:rsidRPr="002A118F" w:rsidRDefault="002A118F" w:rsidP="002A118F">
            <w:pPr>
              <w:tabs>
                <w:tab w:val="left" w:pos="2390"/>
                <w:tab w:val="left" w:pos="3312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Уметь -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работая в коллективе, принимать ответственность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за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принятые</w:t>
            </w:r>
          </w:p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организационно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>-управленческие решения</w:t>
            </w:r>
          </w:p>
        </w:tc>
      </w:tr>
      <w:tr w:rsidR="002A118F" w:rsidRPr="002A118F" w:rsidTr="00641789">
        <w:trPr>
          <w:trHeight w:hRule="exact" w:val="85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ind w:firstLine="180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ПКН-6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>Способность решать сложные юридические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>1.Обосновывает механизм принятия оптимальных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tabs>
                <w:tab w:val="left" w:pos="1555"/>
                <w:tab w:val="left" w:pos="2909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Знать -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правовые, организационные механизмы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принятия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оптимальных</w:t>
            </w:r>
          </w:p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управленческих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решений, основанных на</w:t>
            </w:r>
          </w:p>
        </w:tc>
      </w:tr>
    </w:tbl>
    <w:p w:rsidR="002A118F" w:rsidRPr="002A118F" w:rsidRDefault="002A118F" w:rsidP="002A118F">
      <w:pPr>
        <w:spacing w:line="1" w:lineRule="exact"/>
        <w:rPr>
          <w:sz w:val="2"/>
          <w:szCs w:val="2"/>
        </w:rPr>
      </w:pPr>
      <w:r w:rsidRPr="002A118F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2126"/>
        <w:gridCol w:w="2578"/>
        <w:gridCol w:w="4517"/>
      </w:tblGrid>
      <w:tr w:rsidR="002A118F" w:rsidRPr="002A118F" w:rsidTr="00641789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Код компе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2A118F" w:rsidRPr="002A118F" w:rsidTr="00641789">
        <w:trPr>
          <w:trHeight w:hRule="exact" w:val="2218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проблемы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(ситуации), адаптироваться в условиях меняющейся правовой реальности, принимать оптимальные управленческие решения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управленческих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решений, основанных на</w:t>
            </w:r>
          </w:p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междисциплинарных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знаниях и правилах деловой и межличностной коммуникации.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tabs>
                <w:tab w:val="left" w:pos="1138"/>
                <w:tab w:val="left" w:pos="1723"/>
                <w:tab w:val="left" w:pos="326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междисциплинарных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знаниях и правилах деловой и межличностной коммуникации 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Уметь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-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применять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правовые,</w:t>
            </w:r>
          </w:p>
          <w:p w:rsidR="002A118F" w:rsidRPr="002A118F" w:rsidRDefault="002A118F" w:rsidP="002A118F">
            <w:pPr>
              <w:tabs>
                <w:tab w:val="left" w:pos="1555"/>
                <w:tab w:val="left" w:pos="210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организационные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механизмы принятия оптимальных управленческих решений, основанных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на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междисциплинарных</w:t>
            </w:r>
          </w:p>
          <w:p w:rsidR="002A118F" w:rsidRPr="002A118F" w:rsidRDefault="002A118F" w:rsidP="002A118F">
            <w:pPr>
              <w:tabs>
                <w:tab w:val="left" w:pos="1186"/>
                <w:tab w:val="left" w:pos="1675"/>
                <w:tab w:val="left" w:pos="2976"/>
                <w:tab w:val="left" w:pos="416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знаниях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правилах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деловой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</w:p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межличностной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коммуникации</w:t>
            </w:r>
          </w:p>
        </w:tc>
      </w:tr>
      <w:tr w:rsidR="002A118F" w:rsidRPr="002A118F" w:rsidTr="00641789">
        <w:trPr>
          <w:trHeight w:hRule="exact" w:val="3043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>2.Выявляет нестандартные оптимальные подходы к решению задач в условиях меняющейся правовой реальности.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Знать -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правовые, организационные, тактические и методологические приемы выявления нестандартных оптимальных подходов к решению задач в условиях меняющейся правовой реальности.</w:t>
            </w:r>
          </w:p>
          <w:p w:rsidR="002A118F" w:rsidRPr="002A118F" w:rsidRDefault="002A118F" w:rsidP="002A118F">
            <w:pPr>
              <w:tabs>
                <w:tab w:val="left" w:pos="1138"/>
                <w:tab w:val="left" w:pos="1723"/>
                <w:tab w:val="left" w:pos="326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Уметь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-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применять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правовые,</w:t>
            </w:r>
          </w:p>
          <w:p w:rsidR="002A118F" w:rsidRPr="002A118F" w:rsidRDefault="002A118F" w:rsidP="002A118F">
            <w:pPr>
              <w:tabs>
                <w:tab w:val="left" w:pos="2376"/>
                <w:tab w:val="left" w:pos="4162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организационные,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тактические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</w:p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методологические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приемы выявления нестандартных оптимальных подходов к решению задач в условиях меняющейся правовой реальности</w:t>
            </w:r>
          </w:p>
        </w:tc>
      </w:tr>
      <w:tr w:rsidR="002A118F" w:rsidRPr="002A118F" w:rsidTr="00641789">
        <w:trPr>
          <w:trHeight w:hRule="exact" w:val="4152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ПК-3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Способность давать оценку и содействовать пресечению противоправному поведению лиц, совершивших должностные и иные правонарушения </w:t>
            </w:r>
            <w:proofErr w:type="spell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  <w:t>экономической</w:t>
            </w:r>
            <w:proofErr w:type="spell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1. Демонстрирует знание правовых норм материальных и процессуальных отраслей права, позволяющих оценить и пресечь противоправное поведение лиц, совершивших должностные и иные правонарушения </w:t>
            </w:r>
            <w:proofErr w:type="spell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  <w:t>экономической</w:t>
            </w:r>
            <w:proofErr w:type="spell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tabs>
                <w:tab w:val="left" w:pos="1195"/>
                <w:tab w:val="left" w:pos="369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Знать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- правовые нормы материальных и процессуальных отраслей права в их единстве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 многообразии в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сфере</w:t>
            </w:r>
          </w:p>
          <w:p w:rsidR="002A118F" w:rsidRPr="002A118F" w:rsidRDefault="002A118F" w:rsidP="002A118F">
            <w:pPr>
              <w:tabs>
                <w:tab w:val="left" w:pos="3101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выявления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>, пресечения и предупреждения правонарушений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</w:r>
          </w:p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экономической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</w:t>
            </w:r>
          </w:p>
          <w:p w:rsidR="002A118F" w:rsidRPr="002A118F" w:rsidRDefault="002A118F" w:rsidP="002A118F">
            <w:pPr>
              <w:tabs>
                <w:tab w:val="left" w:pos="1982"/>
                <w:tab w:val="left" w:pos="261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Уметь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- применять правовые нормы материальных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процессуальных</w:t>
            </w:r>
          </w:p>
          <w:p w:rsidR="002A118F" w:rsidRPr="002A118F" w:rsidRDefault="002A118F" w:rsidP="002A118F">
            <w:pPr>
              <w:tabs>
                <w:tab w:val="left" w:pos="1186"/>
                <w:tab w:val="left" w:pos="2434"/>
                <w:tab w:val="left" w:pos="2962"/>
                <w:tab w:val="right" w:pos="42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отраслей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права в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их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единстве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</w:p>
          <w:p w:rsidR="002A118F" w:rsidRPr="002A118F" w:rsidRDefault="002A118F" w:rsidP="002A118F">
            <w:pPr>
              <w:tabs>
                <w:tab w:val="left" w:pos="1771"/>
                <w:tab w:val="left" w:pos="2213"/>
                <w:tab w:val="right" w:pos="4262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многообразии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в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сфере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выявления,</w:t>
            </w:r>
          </w:p>
          <w:p w:rsidR="002A118F" w:rsidRPr="002A118F" w:rsidRDefault="002A118F" w:rsidP="002A118F">
            <w:pPr>
              <w:tabs>
                <w:tab w:val="left" w:pos="1800"/>
                <w:tab w:val="right" w:pos="42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пресечения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предупреждения</w:t>
            </w:r>
          </w:p>
          <w:p w:rsidR="002A118F" w:rsidRPr="002A118F" w:rsidRDefault="002A118F" w:rsidP="002A118F">
            <w:pPr>
              <w:tabs>
                <w:tab w:val="right" w:pos="42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правонарушений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</w:r>
          </w:p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экономической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</w:t>
            </w:r>
          </w:p>
        </w:tc>
      </w:tr>
      <w:tr w:rsidR="002A118F" w:rsidRPr="002A118F" w:rsidTr="00641789">
        <w:trPr>
          <w:trHeight w:hRule="exact" w:val="4157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2. Составляет и оформляет необходимые документы по факту выявления и пресечения противоправного поведения лиц, совершивших должностные и иные правонарушения </w:t>
            </w:r>
            <w:proofErr w:type="spell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  <w:t>экономической</w:t>
            </w:r>
            <w:proofErr w:type="spell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tabs>
                <w:tab w:val="left" w:pos="3110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Знать -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правовые, организационные, тактические и методологические приемы составления и оформления необходимых документов по факту выявления и пресечения противоправного поведения лиц, совершивших должностные и иные правонарушения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</w:r>
          </w:p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экономической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направленности.</w:t>
            </w:r>
          </w:p>
          <w:p w:rsidR="002A118F" w:rsidRPr="002A118F" w:rsidRDefault="002A118F" w:rsidP="002A118F">
            <w:pPr>
              <w:tabs>
                <w:tab w:val="left" w:pos="1046"/>
                <w:tab w:val="left" w:pos="1541"/>
                <w:tab w:val="left" w:pos="3269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Уметь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-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использовать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правовые,</w:t>
            </w:r>
          </w:p>
          <w:p w:rsidR="002A118F" w:rsidRPr="002A118F" w:rsidRDefault="002A118F" w:rsidP="002A118F">
            <w:pPr>
              <w:tabs>
                <w:tab w:val="left" w:pos="2376"/>
                <w:tab w:val="left" w:pos="4157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организационные,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тактические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</w:p>
          <w:p w:rsidR="002A118F" w:rsidRPr="002A118F" w:rsidRDefault="002A118F" w:rsidP="002A118F">
            <w:pPr>
              <w:tabs>
                <w:tab w:val="left" w:pos="1032"/>
                <w:tab w:val="left" w:pos="2558"/>
                <w:tab w:val="left" w:pos="3125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методологические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приемы составления и оформления необходимых документов по факту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выявления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пресечения</w:t>
            </w:r>
          </w:p>
          <w:p w:rsidR="002A118F" w:rsidRPr="002A118F" w:rsidRDefault="002A118F" w:rsidP="002A118F">
            <w:pPr>
              <w:tabs>
                <w:tab w:val="left" w:pos="2280"/>
                <w:tab w:val="left" w:pos="3845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противоправного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поведения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лиц,</w:t>
            </w:r>
          </w:p>
          <w:p w:rsidR="002A118F" w:rsidRPr="002A118F" w:rsidRDefault="002A118F" w:rsidP="002A118F">
            <w:pPr>
              <w:tabs>
                <w:tab w:val="left" w:pos="3763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совершивших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должностные 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иные</w:t>
            </w:r>
          </w:p>
        </w:tc>
      </w:tr>
    </w:tbl>
    <w:p w:rsidR="002A118F" w:rsidRPr="002A118F" w:rsidRDefault="002A118F" w:rsidP="002A118F">
      <w:pPr>
        <w:spacing w:line="1" w:lineRule="exact"/>
        <w:rPr>
          <w:sz w:val="2"/>
          <w:szCs w:val="2"/>
        </w:rPr>
      </w:pPr>
      <w:r w:rsidRPr="002A118F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2126"/>
        <w:gridCol w:w="2578"/>
        <w:gridCol w:w="4517"/>
      </w:tblGrid>
      <w:tr w:rsidR="002A118F" w:rsidRPr="002A118F" w:rsidTr="00641789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Код компе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2A118F" w:rsidRPr="002A118F" w:rsidTr="00641789">
        <w:trPr>
          <w:trHeight w:hRule="exact" w:val="562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sz w:val="10"/>
                <w:szCs w:val="1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tabs>
                <w:tab w:val="left" w:pos="3101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правонарушения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</w:r>
          </w:p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экономической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направленности.</w:t>
            </w:r>
          </w:p>
        </w:tc>
      </w:tr>
      <w:tr w:rsidR="002A118F" w:rsidRPr="002A118F" w:rsidTr="00641789">
        <w:trPr>
          <w:trHeight w:hRule="exact" w:val="6643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18F" w:rsidRPr="002A118F" w:rsidRDefault="002A118F" w:rsidP="002A118F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118F" w:rsidRPr="002A118F" w:rsidRDefault="002A118F" w:rsidP="002A118F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3. Анализирует практику применения правовых норм по фактам выявленных противоправных деяний лиц, совершивших должностные и иные правонарушения </w:t>
            </w:r>
            <w:proofErr w:type="spell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  <w:t>экономической</w:t>
            </w:r>
            <w:proofErr w:type="spell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 и вносит предложения в соответствую </w:t>
            </w:r>
            <w:proofErr w:type="spell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щие</w:t>
            </w:r>
            <w:proofErr w:type="spell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государственные органы, направленные на повышение эффективности их применения.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18F" w:rsidRPr="002A118F" w:rsidRDefault="002A118F" w:rsidP="002A118F">
            <w:pPr>
              <w:tabs>
                <w:tab w:val="left" w:pos="1032"/>
                <w:tab w:val="left" w:pos="1790"/>
                <w:tab w:val="left" w:pos="3034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Знать - 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правовые, организационные, тактические и методологические приемы анализа практики применения правовых норм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фактам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выявленных</w:t>
            </w:r>
          </w:p>
          <w:p w:rsidR="002A118F" w:rsidRPr="002A118F" w:rsidRDefault="002A118F" w:rsidP="002A118F">
            <w:pPr>
              <w:tabs>
                <w:tab w:val="left" w:pos="2410"/>
                <w:tab w:val="left" w:pos="3845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противоправных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деяний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лиц,</w:t>
            </w:r>
          </w:p>
          <w:p w:rsidR="002A118F" w:rsidRPr="002A118F" w:rsidRDefault="002A118F" w:rsidP="002A118F">
            <w:pPr>
              <w:tabs>
                <w:tab w:val="right" w:pos="42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совершивших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должностные 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иные</w:t>
            </w:r>
          </w:p>
          <w:p w:rsidR="002A118F" w:rsidRPr="002A118F" w:rsidRDefault="002A118F" w:rsidP="002A118F">
            <w:pPr>
              <w:tabs>
                <w:tab w:val="right" w:pos="42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правонарушения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</w:r>
          </w:p>
          <w:p w:rsidR="002A118F" w:rsidRPr="002A118F" w:rsidRDefault="002A118F" w:rsidP="002A118F">
            <w:pPr>
              <w:tabs>
                <w:tab w:val="left" w:pos="1867"/>
                <w:tab w:val="right" w:pos="4286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экономической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 и вносит предложения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в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соответствующие</w:t>
            </w:r>
          </w:p>
          <w:p w:rsidR="002A118F" w:rsidRPr="002A118F" w:rsidRDefault="002A118F" w:rsidP="002A118F">
            <w:pPr>
              <w:tabs>
                <w:tab w:val="left" w:pos="586"/>
                <w:tab w:val="left" w:pos="2102"/>
                <w:tab w:val="left" w:pos="403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государственные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органы, направленные на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повышение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эффективности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их</w:t>
            </w:r>
          </w:p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применения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2A118F" w:rsidRPr="002A118F" w:rsidRDefault="002A118F" w:rsidP="002A118F">
            <w:pPr>
              <w:tabs>
                <w:tab w:val="left" w:pos="1046"/>
                <w:tab w:val="left" w:pos="1541"/>
                <w:tab w:val="left" w:pos="3269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Уметь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-</w:t>
            </w:r>
            <w:r w:rsidRPr="002A118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>использовать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правовые,</w:t>
            </w:r>
          </w:p>
          <w:p w:rsidR="002A118F" w:rsidRPr="002A118F" w:rsidRDefault="002A118F" w:rsidP="002A118F">
            <w:pPr>
              <w:tabs>
                <w:tab w:val="left" w:pos="2376"/>
                <w:tab w:val="left" w:pos="415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организационные,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тактические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</w:t>
            </w:r>
          </w:p>
          <w:p w:rsidR="002A118F" w:rsidRPr="002A118F" w:rsidRDefault="002A118F" w:rsidP="002A118F">
            <w:pPr>
              <w:tabs>
                <w:tab w:val="left" w:pos="2285"/>
                <w:tab w:val="left" w:pos="3494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методологические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приемы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анализа</w:t>
            </w:r>
          </w:p>
          <w:p w:rsidR="002A118F" w:rsidRPr="002A118F" w:rsidRDefault="002A118F" w:rsidP="002A118F">
            <w:pPr>
              <w:tabs>
                <w:tab w:val="left" w:pos="1027"/>
                <w:tab w:val="right" w:pos="427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практики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применения правовых норм по фактам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выявленных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противоправных</w:t>
            </w:r>
          </w:p>
          <w:p w:rsidR="002A118F" w:rsidRPr="002A118F" w:rsidRDefault="002A118F" w:rsidP="002A118F">
            <w:pPr>
              <w:tabs>
                <w:tab w:val="left" w:pos="955"/>
                <w:tab w:val="right" w:pos="4282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деяний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лиц, совершивших должностные и иные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правонарушения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финансово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softHyphen/>
            </w:r>
          </w:p>
          <w:p w:rsidR="002A118F" w:rsidRPr="002A118F" w:rsidRDefault="002A118F" w:rsidP="002A118F">
            <w:pPr>
              <w:tabs>
                <w:tab w:val="left" w:pos="1867"/>
                <w:tab w:val="right" w:pos="4282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экономической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направленности и вносит предложения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в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соответствующие</w:t>
            </w:r>
          </w:p>
          <w:p w:rsidR="002A118F" w:rsidRPr="002A118F" w:rsidRDefault="002A118F" w:rsidP="002A118F">
            <w:pPr>
              <w:tabs>
                <w:tab w:val="left" w:pos="586"/>
                <w:tab w:val="left" w:pos="2102"/>
                <w:tab w:val="left" w:pos="4037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государственные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 xml:space="preserve"> органы, направленные на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повышение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эффективности</w:t>
            </w:r>
            <w:r w:rsidRPr="002A118F">
              <w:rPr>
                <w:rFonts w:ascii="Times New Roman" w:eastAsia="Times New Roman" w:hAnsi="Times New Roman" w:cs="Times New Roman"/>
                <w:color w:val="auto"/>
              </w:rPr>
              <w:tab/>
              <w:t>их</w:t>
            </w:r>
          </w:p>
          <w:p w:rsidR="002A118F" w:rsidRPr="002A118F" w:rsidRDefault="002A118F" w:rsidP="002A118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2A118F">
              <w:rPr>
                <w:rFonts w:ascii="Times New Roman" w:eastAsia="Times New Roman" w:hAnsi="Times New Roman" w:cs="Times New Roman"/>
                <w:color w:val="auto"/>
              </w:rPr>
              <w:t>применения</w:t>
            </w:r>
            <w:proofErr w:type="gramEnd"/>
            <w:r w:rsidRPr="002A118F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</w:tr>
    </w:tbl>
    <w:p w:rsidR="002A118F" w:rsidRPr="002A118F" w:rsidRDefault="002A118F" w:rsidP="002A118F">
      <w:pPr>
        <w:spacing w:after="299" w:line="1" w:lineRule="exact"/>
      </w:pPr>
    </w:p>
    <w:p w:rsidR="002A118F" w:rsidRPr="002A118F" w:rsidRDefault="002A118F" w:rsidP="002A118F">
      <w:pPr>
        <w:numPr>
          <w:ilvl w:val="0"/>
          <w:numId w:val="1"/>
        </w:numPr>
        <w:tabs>
          <w:tab w:val="left" w:pos="387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7" w:name="bookmark12"/>
      <w:bookmarkStart w:id="8" w:name="bookmark50"/>
      <w:bookmarkEnd w:id="7"/>
      <w:bookmarkEnd w:id="8"/>
      <w:r w:rsidRPr="002A11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Оценочные средства для оценки </w:t>
      </w:r>
      <w:proofErr w:type="spellStart"/>
      <w:r w:rsidRPr="002A118F">
        <w:rPr>
          <w:rFonts w:ascii="Times New Roman" w:eastAsia="Times New Roman" w:hAnsi="Times New Roman" w:cs="Times New Roman"/>
          <w:b/>
          <w:bCs/>
          <w:sz w:val="28"/>
          <w:szCs w:val="28"/>
        </w:rPr>
        <w:t>сформированности</w:t>
      </w:r>
      <w:proofErr w:type="spellEnd"/>
      <w:r w:rsidRPr="002A11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компетенций (контроль остаточных знаний)</w:t>
      </w:r>
    </w:p>
    <w:p w:rsidR="002A118F" w:rsidRPr="002A118F" w:rsidRDefault="002A118F" w:rsidP="002A118F">
      <w:pPr>
        <w:spacing w:after="320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9" w:name="bookmark51"/>
      <w:bookmarkEnd w:id="9"/>
      <w:r w:rsidRPr="002A118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Тестовые задания на формирование следующей компетенции: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0" w:name="bookmark54"/>
      <w:bookmarkEnd w:id="10"/>
      <w:r w:rsidRPr="002A118F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УК-5) Вопрос №1 Методика расследования преступлений в сфере экономики - это ...</w:t>
      </w:r>
    </w:p>
    <w:p w:rsidR="002A118F" w:rsidRPr="002A118F" w:rsidRDefault="002A118F" w:rsidP="002A118F">
      <w:pPr>
        <w:numPr>
          <w:ilvl w:val="0"/>
          <w:numId w:val="4"/>
        </w:numPr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1" w:name="bookmark55"/>
      <w:bookmarkEnd w:id="11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специализированная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дисциплина, входящая в структуру курса «криминалистика» и адаптирующая полученные ранее знания в области криминалистической техники и криминалистической тактики для целей расследования экономических преступлений</w:t>
      </w:r>
    </w:p>
    <w:p w:rsidR="002A118F" w:rsidRPr="002A118F" w:rsidRDefault="002A118F" w:rsidP="002A118F">
      <w:pPr>
        <w:numPr>
          <w:ilvl w:val="0"/>
          <w:numId w:val="4"/>
        </w:numPr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отдельная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междисциплинарная отрасль научных знаний, направленная на эффективное использование учетной информации в судопроизводствах различных видов и сфере выявления преступлений</w:t>
      </w:r>
    </w:p>
    <w:p w:rsidR="002A118F" w:rsidRPr="002A118F" w:rsidRDefault="002A118F" w:rsidP="002A118F">
      <w:pPr>
        <w:numPr>
          <w:ilvl w:val="0"/>
          <w:numId w:val="4"/>
        </w:numPr>
        <w:tabs>
          <w:tab w:val="left" w:pos="1165"/>
        </w:tabs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2" w:name="bookmark56"/>
      <w:bookmarkEnd w:id="12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специализированный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раздел уголовного права и криминологии, отвечающий за разработку и адаптацию экономико-правовых знаний для целей выявления и расследования преступлений в сфере экономики</w:t>
      </w:r>
    </w:p>
    <w:p w:rsidR="002A118F" w:rsidRPr="002A118F" w:rsidRDefault="002A118F" w:rsidP="002A118F">
      <w:pPr>
        <w:numPr>
          <w:ilvl w:val="0"/>
          <w:numId w:val="4"/>
        </w:numPr>
        <w:tabs>
          <w:tab w:val="left" w:pos="1165"/>
        </w:tabs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совокупность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криминалистических средств и методов, используемых для выявления, раскрытия и расследования экономических преступлений.</w:t>
      </w:r>
    </w:p>
    <w:p w:rsidR="002A118F" w:rsidRPr="002A118F" w:rsidRDefault="002A118F" w:rsidP="002A118F">
      <w:p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3" w:name="bookmark57"/>
      <w:bookmarkEnd w:id="13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(УК-5) Вопрос №2 В экономическую преступность входят ...</w:t>
      </w:r>
    </w:p>
    <w:p w:rsidR="002A118F" w:rsidRPr="002A118F" w:rsidRDefault="002A118F" w:rsidP="002A118F">
      <w:pPr>
        <w:numPr>
          <w:ilvl w:val="0"/>
          <w:numId w:val="5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4" w:name="bookmark58"/>
      <w:bookmarkEnd w:id="14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преступления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ответственность за совершение которых предусмотрена главой 21 УК РФ «Преступления против собственности»</w:t>
      </w:r>
    </w:p>
    <w:p w:rsidR="002A118F" w:rsidRPr="002A118F" w:rsidRDefault="002A118F" w:rsidP="002A118F">
      <w:pPr>
        <w:numPr>
          <w:ilvl w:val="0"/>
          <w:numId w:val="5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преступления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ответственность за совершение которых предусмотрена главой 21 УК РФ «Преступления против собственности», главой 22 УК РФ «Преступления в сфере экономической деятельности», главой 23 УК РФ «Преступления против интересов службы в коммерческих и иных организациях»</w:t>
      </w:r>
      <w:bookmarkStart w:id="15" w:name="bookmark59"/>
      <w:bookmarkEnd w:id="15"/>
    </w:p>
    <w:p w:rsidR="002A118F" w:rsidRPr="002A118F" w:rsidRDefault="002A118F" w:rsidP="002A118F">
      <w:pPr>
        <w:numPr>
          <w:ilvl w:val="0"/>
          <w:numId w:val="5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преступления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ответственность за совершение которых предусмотрена главой 22 УК РФ «Преступления в сфере экономической деятельности», а также хищения в сфере финансово-хозяйственной деятельности (ст. 158, 159, 160 УК РФ), коррупционные (ст. 201-204,</w:t>
      </w: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285,</w:t>
      </w: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289-291 УК РФ) и бюджетные преступления (285.1 и 285.2 УК РФ)</w:t>
      </w:r>
    </w:p>
    <w:p w:rsidR="002A118F" w:rsidRPr="002A118F" w:rsidRDefault="002A118F" w:rsidP="002A118F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преступления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ответственность за совершение которых предусмотрена главой 22 УК РФ «Преступления в сфере экономической деятельности», главой 23 УК РФ «Преступления против интересов службы в коммерческих и иных организациях»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6" w:name="bookmark60"/>
      <w:bookmarkStart w:id="17" w:name="bookmark72"/>
      <w:bookmarkEnd w:id="16"/>
      <w:bookmarkEnd w:id="17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(УК-5) Вопрос №3 Мошенничество - это</w:t>
      </w:r>
    </w:p>
    <w:p w:rsidR="002A118F" w:rsidRPr="002A118F" w:rsidRDefault="002A118F" w:rsidP="002A118F">
      <w:pPr>
        <w:numPr>
          <w:ilvl w:val="0"/>
          <w:numId w:val="6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8" w:name="bookmark73"/>
      <w:bookmarkEnd w:id="18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открытое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хищение чужого имущества</w:t>
      </w:r>
    </w:p>
    <w:p w:rsidR="002A118F" w:rsidRPr="002A118F" w:rsidRDefault="002A118F" w:rsidP="002A118F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хищение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чужого имущества или приобретение права на чужое имущество путем обмана или злоупотребления доверием</w:t>
      </w:r>
    </w:p>
    <w:p w:rsidR="002A118F" w:rsidRPr="002A118F" w:rsidRDefault="002A118F" w:rsidP="002A118F">
      <w:pPr>
        <w:numPr>
          <w:ilvl w:val="0"/>
          <w:numId w:val="6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19" w:name="bookmark74"/>
      <w:bookmarkEnd w:id="19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хищение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чужого имущества, вверенного виновному</w:t>
      </w:r>
    </w:p>
    <w:p w:rsidR="002A118F" w:rsidRPr="002A118F" w:rsidRDefault="002A118F" w:rsidP="002A118F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требование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49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0" w:name="bookmark75"/>
      <w:bookmarkStart w:id="21" w:name="bookmark78"/>
      <w:bookmarkStart w:id="22" w:name="bookmark81"/>
      <w:bookmarkEnd w:id="20"/>
      <w:bookmarkEnd w:id="21"/>
      <w:bookmarkEnd w:id="22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(УК-5) Вопрос №4 Налоговое преступление считается оконченным с момента ...</w:t>
      </w:r>
    </w:p>
    <w:p w:rsidR="002A118F" w:rsidRPr="002A118F" w:rsidRDefault="002A118F" w:rsidP="002A118F">
      <w:pPr>
        <w:numPr>
          <w:ilvl w:val="0"/>
          <w:numId w:val="7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3" w:name="bookmark82"/>
      <w:bookmarkEnd w:id="23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подачи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искаженных налоговых деклараций в налоговый орган</w:t>
      </w:r>
    </w:p>
    <w:p w:rsidR="002A118F" w:rsidRPr="002A118F" w:rsidRDefault="002A118F" w:rsidP="002A118F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истечения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срока уплаты налога, по которому осуществляется уклонение</w:t>
      </w:r>
    </w:p>
    <w:p w:rsidR="002A118F" w:rsidRPr="002A118F" w:rsidRDefault="002A118F" w:rsidP="002A118F">
      <w:pPr>
        <w:numPr>
          <w:ilvl w:val="0"/>
          <w:numId w:val="7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4" w:name="bookmark83"/>
      <w:bookmarkEnd w:id="24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выявления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уклонения от уплаты налога налоговым органов или органом внутренних дел РФ</w:t>
      </w:r>
    </w:p>
    <w:p w:rsidR="002A118F" w:rsidRPr="002A118F" w:rsidRDefault="002A118F" w:rsidP="002A118F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внесения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заведомо ложных сведений в налоговую декларацию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49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5" w:name="bookmark84"/>
      <w:bookmarkEnd w:id="25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(УК-5) Вопрос №5 Субъективная сторона налогового преступления может выступать в форме ...</w:t>
      </w:r>
    </w:p>
    <w:p w:rsidR="002A118F" w:rsidRPr="002A118F" w:rsidRDefault="002A118F" w:rsidP="002A118F">
      <w:pPr>
        <w:numPr>
          <w:ilvl w:val="0"/>
          <w:numId w:val="8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6" w:name="bookmark85"/>
      <w:bookmarkEnd w:id="26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неосторожности</w:t>
      </w:r>
      <w:proofErr w:type="gramEnd"/>
    </w:p>
    <w:p w:rsidR="002A118F" w:rsidRPr="002A118F" w:rsidRDefault="002A118F" w:rsidP="002A118F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небрежности</w:t>
      </w:r>
      <w:proofErr w:type="gramEnd"/>
    </w:p>
    <w:p w:rsidR="002A118F" w:rsidRPr="002A118F" w:rsidRDefault="002A118F" w:rsidP="002A118F">
      <w:pPr>
        <w:numPr>
          <w:ilvl w:val="0"/>
          <w:numId w:val="8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7" w:name="bookmark86"/>
      <w:bookmarkEnd w:id="27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прямого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умысла</w:t>
      </w:r>
    </w:p>
    <w:p w:rsidR="002A118F" w:rsidRPr="002A118F" w:rsidRDefault="002A118F" w:rsidP="002A118F">
      <w:pPr>
        <w:numPr>
          <w:ilvl w:val="0"/>
          <w:numId w:val="8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косвенного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умысла</w:t>
      </w:r>
    </w:p>
    <w:p w:rsidR="002A118F" w:rsidRPr="002A118F" w:rsidRDefault="002A118F" w:rsidP="002A118F">
      <w:p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77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8" w:name="bookmark87"/>
      <w:bookmarkEnd w:id="28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(ПКН-6) Вопрос №6 Расследование налоговых преступлений входит в компетенцию (</w:t>
      </w:r>
      <w:proofErr w:type="spell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подследственность</w:t>
      </w:r>
      <w:proofErr w:type="spell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) ...</w:t>
      </w:r>
    </w:p>
    <w:p w:rsidR="002A118F" w:rsidRPr="002A118F" w:rsidRDefault="002A118F" w:rsidP="002A118F">
      <w:pPr>
        <w:numPr>
          <w:ilvl w:val="0"/>
          <w:numId w:val="9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9" w:name="bookmark88"/>
      <w:bookmarkEnd w:id="29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сотрудников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налоговых органов</w:t>
      </w:r>
    </w:p>
    <w:p w:rsidR="002A118F" w:rsidRPr="002A118F" w:rsidRDefault="002A118F" w:rsidP="002A118F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сотрудников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подразделений экономической безопасности органов внутренних дел РФ</w:t>
      </w:r>
      <w:bookmarkStart w:id="30" w:name="bookmark89"/>
      <w:bookmarkEnd w:id="30"/>
    </w:p>
    <w:p w:rsidR="002A118F" w:rsidRPr="002A118F" w:rsidRDefault="002A118F" w:rsidP="002A118F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следователями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следственного комитета РФ </w:t>
      </w:r>
    </w:p>
    <w:p w:rsidR="002A118F" w:rsidRPr="002A118F" w:rsidRDefault="002A118F" w:rsidP="002A118F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следователей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органов внутренних дел РФ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49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1" w:name="bookmark90"/>
      <w:bookmarkStart w:id="32" w:name="bookmark93"/>
      <w:bookmarkEnd w:id="31"/>
      <w:bookmarkEnd w:id="32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(ПКН-6) Вопрос №7 Камеральные налоговые проверки - это...</w:t>
      </w:r>
    </w:p>
    <w:p w:rsidR="002A118F" w:rsidRPr="002A118F" w:rsidRDefault="002A118F" w:rsidP="002A118F">
      <w:pPr>
        <w:numPr>
          <w:ilvl w:val="0"/>
          <w:numId w:val="10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3" w:name="bookmark94"/>
      <w:bookmarkEnd w:id="33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выездные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налоговые проверки</w:t>
      </w:r>
    </w:p>
    <w:p w:rsidR="002A118F" w:rsidRPr="002A118F" w:rsidRDefault="002A118F" w:rsidP="002A118F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проверки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проводимые по месту нахождения налогоплательщика</w:t>
      </w:r>
    </w:p>
    <w:p w:rsidR="002A118F" w:rsidRPr="002A118F" w:rsidRDefault="002A118F" w:rsidP="002A118F">
      <w:pPr>
        <w:numPr>
          <w:ilvl w:val="0"/>
          <w:numId w:val="10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4" w:name="bookmark95"/>
      <w:bookmarkEnd w:id="34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проверки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проводимые по месту нахождения налогового органа</w:t>
      </w:r>
    </w:p>
    <w:p w:rsidR="002A118F" w:rsidRPr="002A118F" w:rsidRDefault="002A118F" w:rsidP="002A118F">
      <w:pPr>
        <w:numPr>
          <w:ilvl w:val="0"/>
          <w:numId w:val="10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выездная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документарная проверка</w:t>
      </w:r>
    </w:p>
    <w:p w:rsidR="002A118F" w:rsidRPr="002A118F" w:rsidRDefault="002A118F" w:rsidP="002A118F">
      <w:p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49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5" w:name="bookmark96"/>
      <w:bookmarkEnd w:id="35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(ПКН-6) Вопрос №8 Налогооблагаемая база - это...</w:t>
      </w:r>
    </w:p>
    <w:p w:rsidR="002A118F" w:rsidRPr="002A118F" w:rsidRDefault="002A118F" w:rsidP="002A118F">
      <w:pPr>
        <w:numPr>
          <w:ilvl w:val="0"/>
          <w:numId w:val="11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6" w:name="bookmark97"/>
      <w:bookmarkEnd w:id="36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налоговая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ставка</w:t>
      </w:r>
    </w:p>
    <w:p w:rsidR="002A118F" w:rsidRPr="002A118F" w:rsidRDefault="002A118F" w:rsidP="002A118F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стоимость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реализованных товаров</w:t>
      </w:r>
    </w:p>
    <w:p w:rsidR="002A118F" w:rsidRPr="002A118F" w:rsidRDefault="002A118F" w:rsidP="002A118F">
      <w:pPr>
        <w:numPr>
          <w:ilvl w:val="0"/>
          <w:numId w:val="11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7" w:name="bookmark98"/>
      <w:bookmarkEnd w:id="37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сумма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с которой взимается налог</w:t>
      </w:r>
    </w:p>
    <w:p w:rsidR="002A118F" w:rsidRPr="002A118F" w:rsidRDefault="002A118F" w:rsidP="002A118F">
      <w:pPr>
        <w:numPr>
          <w:ilvl w:val="0"/>
          <w:numId w:val="11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сумма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уплаты налога</w:t>
      </w:r>
    </w:p>
    <w:p w:rsidR="002A118F" w:rsidRPr="002A118F" w:rsidRDefault="002A118F" w:rsidP="002A118F">
      <w:p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522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8" w:name="bookmark99"/>
      <w:bookmarkEnd w:id="38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(ПКН-6) Вопрос №9 Статья 198 УК РФ предусматривает ответственность за совершения налогового преступления ...</w:t>
      </w:r>
    </w:p>
    <w:p w:rsidR="002A118F" w:rsidRPr="002A118F" w:rsidRDefault="002A118F" w:rsidP="002A118F">
      <w:pPr>
        <w:numPr>
          <w:ilvl w:val="0"/>
          <w:numId w:val="12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39" w:name="bookmark100"/>
      <w:bookmarkEnd w:id="39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юридическим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лицом</w:t>
      </w:r>
    </w:p>
    <w:p w:rsidR="002A118F" w:rsidRPr="002A118F" w:rsidRDefault="002A118F" w:rsidP="002A118F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физическим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лицом</w:t>
      </w:r>
    </w:p>
    <w:p w:rsidR="002A118F" w:rsidRPr="002A118F" w:rsidRDefault="002A118F" w:rsidP="002A118F">
      <w:pPr>
        <w:numPr>
          <w:ilvl w:val="0"/>
          <w:numId w:val="12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40" w:name="bookmark101"/>
      <w:bookmarkEnd w:id="40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лицом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не достигшим 16 лет</w:t>
      </w:r>
    </w:p>
    <w:p w:rsidR="002A118F" w:rsidRPr="002A118F" w:rsidRDefault="002A118F" w:rsidP="002A118F">
      <w:pPr>
        <w:numPr>
          <w:ilvl w:val="0"/>
          <w:numId w:val="12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должностным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лицом</w:t>
      </w:r>
    </w:p>
    <w:p w:rsidR="002A118F" w:rsidRPr="002A118F" w:rsidRDefault="002A118F" w:rsidP="002A118F">
      <w:p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522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41" w:name="bookmark102"/>
      <w:bookmarkEnd w:id="41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(ПКН-6) Вопрос №10 Статья 199 УК РФ предусматривает ответственность за совершения налогового преступления ...</w:t>
      </w:r>
    </w:p>
    <w:p w:rsidR="002A118F" w:rsidRPr="002A118F" w:rsidRDefault="002A118F" w:rsidP="002A118F">
      <w:pPr>
        <w:numPr>
          <w:ilvl w:val="0"/>
          <w:numId w:val="13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42" w:name="bookmark103"/>
      <w:bookmarkEnd w:id="42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юридическим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лицом</w:t>
      </w:r>
    </w:p>
    <w:p w:rsidR="002A118F" w:rsidRPr="002A118F" w:rsidRDefault="002A118F" w:rsidP="002A118F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физическим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лицом</w:t>
      </w:r>
    </w:p>
    <w:p w:rsidR="002A118F" w:rsidRPr="002A118F" w:rsidRDefault="002A118F" w:rsidP="002A118F">
      <w:pPr>
        <w:numPr>
          <w:ilvl w:val="0"/>
          <w:numId w:val="13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43" w:name="bookmark104"/>
      <w:bookmarkEnd w:id="43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лицом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не достигшим 16 лет</w:t>
      </w:r>
    </w:p>
    <w:p w:rsidR="002A118F" w:rsidRPr="002A118F" w:rsidRDefault="002A118F" w:rsidP="002A118F">
      <w:pPr>
        <w:numPr>
          <w:ilvl w:val="0"/>
          <w:numId w:val="13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должностным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лицом</w:t>
      </w:r>
    </w:p>
    <w:p w:rsidR="002A118F" w:rsidRPr="002A118F" w:rsidRDefault="002A118F" w:rsidP="002A118F">
      <w:p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522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44" w:name="bookmark105"/>
      <w:bookmarkEnd w:id="44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(ПКН-6) Вопрос №11 К типичным источникам информации о налоговых преступлениях относятся данные ...</w:t>
      </w:r>
    </w:p>
    <w:p w:rsidR="002A118F" w:rsidRPr="002A118F" w:rsidRDefault="002A118F" w:rsidP="002A118F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налоговых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проверок</w:t>
      </w:r>
    </w:p>
    <w:p w:rsidR="002A118F" w:rsidRPr="002A118F" w:rsidRDefault="002A118F" w:rsidP="002A118F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оперативно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-розыскной деятельности</w:t>
      </w:r>
    </w:p>
    <w:p w:rsidR="002A118F" w:rsidRPr="002A118F" w:rsidRDefault="002A118F" w:rsidP="002A118F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прокуратуры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суда</w:t>
      </w:r>
    </w:p>
    <w:p w:rsidR="002A118F" w:rsidRPr="002A118F" w:rsidRDefault="002A118F" w:rsidP="002A118F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должностных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лиц предприятия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45" w:name="bookmark106"/>
      <w:bookmarkStart w:id="46" w:name="bookmark112"/>
      <w:bookmarkStart w:id="47" w:name="bookmark121"/>
      <w:bookmarkEnd w:id="45"/>
      <w:bookmarkEnd w:id="46"/>
      <w:bookmarkEnd w:id="47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(ПК-3) Вопрос №12 При назначении судебно-экономической экспертизы недопустима постановка ...</w:t>
      </w:r>
    </w:p>
    <w:p w:rsidR="002A118F" w:rsidRPr="002A118F" w:rsidRDefault="002A118F" w:rsidP="002A118F">
      <w:pPr>
        <w:numPr>
          <w:ilvl w:val="1"/>
          <w:numId w:val="15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справочных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вопросов</w:t>
      </w:r>
    </w:p>
    <w:p w:rsidR="002A118F" w:rsidRPr="002A118F" w:rsidRDefault="002A118F" w:rsidP="002A118F">
      <w:pPr>
        <w:numPr>
          <w:ilvl w:val="1"/>
          <w:numId w:val="15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правовых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вопросов</w:t>
      </w:r>
    </w:p>
    <w:p w:rsidR="002A118F" w:rsidRPr="002A118F" w:rsidRDefault="002A118F" w:rsidP="002A118F">
      <w:pPr>
        <w:numPr>
          <w:ilvl w:val="1"/>
          <w:numId w:val="15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вопросов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не подкрепленных объектами исследования</w:t>
      </w:r>
    </w:p>
    <w:p w:rsidR="002A118F" w:rsidRPr="002A118F" w:rsidRDefault="002A118F" w:rsidP="002A118F">
      <w:pPr>
        <w:numPr>
          <w:ilvl w:val="1"/>
          <w:numId w:val="15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ревизионных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вопросов</w:t>
      </w:r>
    </w:p>
    <w:p w:rsid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B295C" w:rsidRDefault="00FB295C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B295C" w:rsidRDefault="00FB295C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B295C" w:rsidRPr="002A118F" w:rsidRDefault="00FB295C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48" w:name="bookmark122"/>
      <w:bookmarkStart w:id="49" w:name="bookmark125"/>
      <w:bookmarkStart w:id="50" w:name="bookmark134"/>
      <w:bookmarkEnd w:id="48"/>
      <w:bookmarkEnd w:id="49"/>
      <w:bookmarkEnd w:id="50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(ПК-3) Вопрос №13 Следственное действие, направленное на изъятие определенных предметов и документов, имеющих значение для дела, если точно известно, где и у кого они находятся - это...</w:t>
      </w:r>
    </w:p>
    <w:p w:rsidR="002A118F" w:rsidRPr="002A118F" w:rsidRDefault="002A118F" w:rsidP="002A118F">
      <w:pPr>
        <w:numPr>
          <w:ilvl w:val="0"/>
          <w:numId w:val="16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1" w:name="bookmark135"/>
      <w:bookmarkEnd w:id="51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предъявление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опознания</w:t>
      </w:r>
    </w:p>
    <w:p w:rsidR="002A118F" w:rsidRPr="002A118F" w:rsidRDefault="002A118F" w:rsidP="002A118F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выемка</w:t>
      </w:r>
      <w:proofErr w:type="gramEnd"/>
    </w:p>
    <w:p w:rsidR="002A118F" w:rsidRPr="002A118F" w:rsidRDefault="002A118F" w:rsidP="002A118F">
      <w:pPr>
        <w:numPr>
          <w:ilvl w:val="0"/>
          <w:numId w:val="16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2" w:name="bookmark136"/>
      <w:bookmarkEnd w:id="52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допрос</w:t>
      </w:r>
      <w:proofErr w:type="gramEnd"/>
    </w:p>
    <w:p w:rsidR="002A118F" w:rsidRPr="002A118F" w:rsidRDefault="002A118F" w:rsidP="002A118F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Обыск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49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3" w:name="bookmark137"/>
      <w:bookmarkStart w:id="54" w:name="bookmark140"/>
      <w:bookmarkEnd w:id="53"/>
      <w:bookmarkEnd w:id="54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(ПК-3) Вопрос №14 Правонарушение не может быть в виде</w:t>
      </w:r>
    </w:p>
    <w:p w:rsidR="002A118F" w:rsidRPr="002A118F" w:rsidRDefault="002A118F" w:rsidP="002A118F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деяния</w:t>
      </w:r>
      <w:proofErr w:type="gramEnd"/>
    </w:p>
    <w:p w:rsidR="002A118F" w:rsidRPr="002A118F" w:rsidRDefault="002A118F" w:rsidP="002A118F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мыслей</w:t>
      </w:r>
      <w:proofErr w:type="gramEnd"/>
    </w:p>
    <w:p w:rsidR="002A118F" w:rsidRPr="002A118F" w:rsidRDefault="002A118F" w:rsidP="002A118F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действия</w:t>
      </w:r>
      <w:proofErr w:type="gramEnd"/>
    </w:p>
    <w:p w:rsidR="002A118F" w:rsidRPr="002A118F" w:rsidRDefault="002A118F" w:rsidP="002A118F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Бездействия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51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5" w:name="bookmark141"/>
      <w:bookmarkEnd w:id="55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(ПК-3) Вопрос №15 Способность субъекта самостоятельно, своими осознанными действиями осуществлять юридические права и обязанности, называется</w:t>
      </w:r>
    </w:p>
    <w:p w:rsidR="002A118F" w:rsidRPr="002A118F" w:rsidRDefault="002A118F" w:rsidP="002A118F">
      <w:pPr>
        <w:numPr>
          <w:ilvl w:val="0"/>
          <w:numId w:val="18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6" w:name="bookmark142"/>
      <w:bookmarkEnd w:id="56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правоспособностью</w:t>
      </w:r>
      <w:proofErr w:type="gramEnd"/>
    </w:p>
    <w:p w:rsidR="002A118F" w:rsidRPr="002A118F" w:rsidRDefault="002A118F" w:rsidP="002A118F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spellStart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деликтоспособностью</w:t>
      </w:r>
      <w:proofErr w:type="spellEnd"/>
      <w:proofErr w:type="gramEnd"/>
    </w:p>
    <w:p w:rsidR="002A118F" w:rsidRPr="002A118F" w:rsidRDefault="002A118F" w:rsidP="002A118F">
      <w:pPr>
        <w:numPr>
          <w:ilvl w:val="0"/>
          <w:numId w:val="18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7" w:name="bookmark143"/>
      <w:bookmarkEnd w:id="57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дееспособностью</w:t>
      </w:r>
      <w:proofErr w:type="gramEnd"/>
    </w:p>
    <w:p w:rsidR="002A118F" w:rsidRPr="002A118F" w:rsidRDefault="002A118F" w:rsidP="002A118F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виной</w:t>
      </w:r>
      <w:proofErr w:type="gramEnd"/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49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8" w:name="bookmark156"/>
      <w:bookmarkEnd w:id="58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(ПК-3) Вопрос №16 Какие термины относятся к понятию «правонарушение»?</w:t>
      </w:r>
    </w:p>
    <w:p w:rsidR="002A118F" w:rsidRPr="002A118F" w:rsidRDefault="002A118F" w:rsidP="002A118F">
      <w:pPr>
        <w:numPr>
          <w:ilvl w:val="0"/>
          <w:numId w:val="19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59" w:name="bookmark157"/>
      <w:bookmarkEnd w:id="59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правовой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обычай, прецедент, нормативный договор</w:t>
      </w:r>
    </w:p>
    <w:p w:rsidR="002A118F" w:rsidRPr="002A118F" w:rsidRDefault="002A118F" w:rsidP="002A118F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системность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многократность применения</w:t>
      </w:r>
    </w:p>
    <w:p w:rsidR="002A118F" w:rsidRPr="002A118F" w:rsidRDefault="002A118F" w:rsidP="002A118F">
      <w:pPr>
        <w:numPr>
          <w:ilvl w:val="0"/>
          <w:numId w:val="19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60" w:name="bookmark158"/>
      <w:bookmarkEnd w:id="60"/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деяние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противоправность, виновность</w:t>
      </w:r>
    </w:p>
    <w:p w:rsidR="002A118F" w:rsidRPr="002A118F" w:rsidRDefault="002A118F" w:rsidP="002A118F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дееспособность</w:t>
      </w:r>
      <w:proofErr w:type="gramEnd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, правоспособность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tabs>
          <w:tab w:val="left" w:pos="49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61" w:name="bookmark159"/>
      <w:bookmarkEnd w:id="61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(ПК-3) Вопрос №17 Юридическая ответственность является следствием:</w:t>
      </w:r>
    </w:p>
    <w:p w:rsidR="002A118F" w:rsidRPr="002A118F" w:rsidRDefault="002A118F" w:rsidP="002A118F">
      <w:pPr>
        <w:numPr>
          <w:ilvl w:val="0"/>
          <w:numId w:val="20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62" w:name="bookmark160"/>
      <w:bookmarkEnd w:id="62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Правонарушения</w:t>
      </w:r>
    </w:p>
    <w:p w:rsidR="002A118F" w:rsidRPr="002A118F" w:rsidRDefault="002A118F" w:rsidP="002A118F">
      <w:pPr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Аморального поведения</w:t>
      </w:r>
    </w:p>
    <w:p w:rsidR="002A118F" w:rsidRPr="002A118F" w:rsidRDefault="002A118F" w:rsidP="002A118F">
      <w:pPr>
        <w:numPr>
          <w:ilvl w:val="0"/>
          <w:numId w:val="20"/>
        </w:numPr>
        <w:tabs>
          <w:tab w:val="left" w:pos="1165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63" w:name="bookmark161"/>
      <w:bookmarkEnd w:id="63"/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Несоблюдения неписаных правил поведения в обществе</w:t>
      </w:r>
    </w:p>
    <w:p w:rsidR="002A118F" w:rsidRPr="002A118F" w:rsidRDefault="002A118F" w:rsidP="002A118F">
      <w:pPr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Нарушения традиций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hAnsi="Times New Roman" w:cs="Times New Roman"/>
          <w:color w:val="auto"/>
          <w:sz w:val="28"/>
          <w:szCs w:val="28"/>
        </w:rPr>
        <w:t xml:space="preserve">(ПК-3) Вопрос №18 </w:t>
      </w:r>
      <w:r w:rsidRPr="002A118F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осуществляется посредством размещения соответствующих сведений на официальном сайте контрольного (надзорного) органа в сети "Интернет",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hAnsi="Times New Roman" w:cs="Times New Roman"/>
          <w:color w:val="auto"/>
          <w:sz w:val="28"/>
          <w:szCs w:val="28"/>
        </w:rPr>
        <w:t xml:space="preserve">(ПК-3) Вопрос №19 </w:t>
      </w:r>
      <w:r w:rsidRPr="002A118F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"Инспектор".</w:t>
      </w: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hAnsi="Times New Roman" w:cs="Times New Roman"/>
          <w:color w:val="auto"/>
          <w:sz w:val="28"/>
          <w:szCs w:val="28"/>
        </w:rPr>
        <w:t xml:space="preserve">(ПК-3) Вопрос №20 </w:t>
      </w:r>
      <w:r w:rsidRPr="002A118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… - контрольное (надзорное) действие, заключающееся в проведении визуального обследования территорий, помещений (отсеков), </w:t>
      </w:r>
      <w:r w:rsidRPr="002A118F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производственных и иных объектов, продукции (товаров) и иных предметов без вскрытия помещений (отсеков), транспортных средств, упаковки продукции (товаров), без разборки, демонтажа или нарушения целостности обследуемых объектов и их частей иными способами</w:t>
      </w: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hAnsi="Times New Roman" w:cs="Times New Roman"/>
          <w:color w:val="auto"/>
          <w:sz w:val="28"/>
          <w:szCs w:val="28"/>
        </w:rPr>
        <w:t xml:space="preserve">(ПКН-6) Вопрос №21 </w:t>
      </w:r>
      <w:r w:rsidRPr="002A118F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контрольное (надзорное)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</w:t>
      </w: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hAnsi="Times New Roman" w:cs="Times New Roman"/>
          <w:color w:val="auto"/>
          <w:sz w:val="28"/>
          <w:szCs w:val="28"/>
        </w:rPr>
        <w:t xml:space="preserve">(ПКН-6) Вопрос №22 </w:t>
      </w:r>
      <w:r w:rsidRPr="002A118F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контрольное (надзорное) действие, заключающееся в использовании тест-предметов (предметов, имитирующих оружие, взрывчатые вещества или другие устройства, предметы и вещества, в отношении которых установлены запреты или ограничения на их использование), и (или) тест-субъектов (лиц, имитирующих нарушителей обязательных требований), и (или) тест-заданий, и (или) тест-ситуаций.</w:t>
      </w: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2A118F" w:rsidRPr="002A118F" w:rsidRDefault="002A118F" w:rsidP="002A118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hAnsi="Times New Roman" w:cs="Times New Roman"/>
          <w:color w:val="auto"/>
          <w:sz w:val="28"/>
          <w:szCs w:val="28"/>
        </w:rPr>
        <w:t xml:space="preserve">(ПКН-6) Вопрос №23 … - </w:t>
      </w:r>
      <w:r w:rsidRPr="002A118F">
        <w:rPr>
          <w:rFonts w:ascii="Times New Roman" w:hAnsi="Times New Roman" w:cs="Times New Roman"/>
          <w:color w:val="auto"/>
          <w:sz w:val="28"/>
          <w:szCs w:val="28"/>
          <w:lang w:bidi="ar-SA"/>
        </w:rPr>
        <w:t>контрольное (надзорное) действие, совершаемое инспектором или специалистом по месту нахождения контрольного (надзорного) органа, его структурного подразделения с использованием специального оборудования и (или) технических приборов, для исследования проб (образцов) воды, почвы, воздуха, сточных и (или) дренажных вод, выбросов, сбросов загрязняющих веществ, отходов производства и потребления, продукции (товаров), иных предметов и материалов по вопросам, имеющим значение для проведения оценки соблюдения контролируемым лицом обязательных требований.</w:t>
      </w:r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64" w:name="bookmark162"/>
      <w:bookmarkEnd w:id="64"/>
    </w:p>
    <w:p w:rsidR="002A118F" w:rsidRPr="002A118F" w:rsidRDefault="002A118F" w:rsidP="002A118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</w:rPr>
        <w:t>(ПКН-6) Вопрос №24 Задание на соответствие:</w:t>
      </w:r>
    </w:p>
    <w:p w:rsidR="002A118F" w:rsidRPr="002A118F" w:rsidRDefault="002A118F" w:rsidP="002A118F">
      <w:pPr>
        <w:widowControl/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Искажение или сокрытие сведений налоговой отчётности. </w:t>
      </w:r>
    </w:p>
    <w:p w:rsidR="002A118F" w:rsidRPr="002A118F" w:rsidRDefault="002A118F" w:rsidP="002A118F">
      <w:pPr>
        <w:widowControl/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Уничтожение или отказ от составления документов первичного бухгалтерского учёта.</w:t>
      </w:r>
    </w:p>
    <w:p w:rsidR="002A118F" w:rsidRPr="002A118F" w:rsidRDefault="002A118F" w:rsidP="002A118F">
      <w:pPr>
        <w:widowControl/>
        <w:numPr>
          <w:ilvl w:val="0"/>
          <w:numId w:val="3"/>
        </w:num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Налоговая оптимизация, использование корпоративных структур для снижения налоговой нагрузки. </w:t>
      </w: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4. Фальсификация сведений о сделках. </w:t>
      </w: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</w:t>
      </w: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Налогоплательщик умышленно вносит недостоверные сведения в налоговую отчётность.</w:t>
      </w: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Б.</w:t>
      </w: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Налогоплательщик умышленно не ведёт документы бухучёта, на основании которых формируется налоговая отчётность</w:t>
      </w: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В.</w:t>
      </w: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Если единственной целью таких действий налогоплательщика является уменьшение налогового бремени, то это влечёт привлечение к ответственности.</w:t>
      </w:r>
    </w:p>
    <w:p w:rsid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Г.</w:t>
      </w: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Может заключаться в наличии противоречий между документами, в том числе несовпадение информации у разных контрагентов, отсутствие документов по сделке, несовпадение показаний руководителей компании и первичным документам.</w:t>
      </w: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(ПКН-6) Вопрос №25 Последовательность стадий </w:t>
      </w: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</w:t>
      </w:r>
      <w:r w:rsidRPr="002A118F">
        <w:rPr>
          <w:rFonts w:ascii="Times New Roman" w:eastAsia="Times New Roman" w:hAnsi="Times New Roman" w:cs="Times New Roman"/>
          <w:bCs/>
          <w:color w:val="auto"/>
          <w:sz w:val="28"/>
          <w:szCs w:val="28"/>
          <w:shd w:val="clear" w:color="auto" w:fill="FFFFFF"/>
          <w:lang w:bidi="ar-SA"/>
        </w:rPr>
        <w:t>онтрольно-надзорного производства в Российской Федерации:</w:t>
      </w: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1. возбуждение производства</w:t>
      </w: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2. проведение мероприятий</w:t>
      </w: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3. оформление результатов</w:t>
      </w:r>
    </w:p>
    <w:p w:rsidR="002A118F" w:rsidRPr="002A118F" w:rsidRDefault="002A118F" w:rsidP="002A118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4.обжалование решений по итогам контрольно-надзорного производства</w:t>
      </w:r>
    </w:p>
    <w:p w:rsidR="002A118F" w:rsidRDefault="002A118F" w:rsidP="002A11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295C" w:rsidRPr="00FB295C" w:rsidRDefault="00FB295C" w:rsidP="00FB295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A118F">
        <w:rPr>
          <w:rFonts w:ascii="Times New Roman" w:hAnsi="Times New Roman" w:cs="Times New Roman"/>
          <w:b/>
          <w:sz w:val="28"/>
          <w:szCs w:val="28"/>
        </w:rPr>
        <w:t xml:space="preserve">. Примерные критерии оценивания </w:t>
      </w:r>
      <w:r w:rsidRPr="002A118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B295C" w:rsidRPr="002A118F" w:rsidRDefault="00FB295C" w:rsidP="00FB295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A118F"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:rsidR="00FB295C" w:rsidRPr="002A118F" w:rsidRDefault="00FB295C" w:rsidP="00FB295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2A118F"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 w:rsidRPr="002A118F"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:rsidR="00FB295C" w:rsidRPr="002A118F" w:rsidRDefault="00FB295C" w:rsidP="00FB295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2A118F"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 w:rsidRPr="002A118F"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:rsidR="00FB295C" w:rsidRPr="002A118F" w:rsidRDefault="00FB295C" w:rsidP="00FB295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2A118F"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 w:rsidRPr="002A118F"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:rsidR="00FB295C" w:rsidRDefault="00FB295C" w:rsidP="002A118F">
      <w:pPr>
        <w:jc w:val="both"/>
        <w:rPr>
          <w:rFonts w:ascii="Times New Roman" w:hAnsi="Times New Roman" w:cs="Times New Roman"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2A118F"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 w:rsidRPr="002A118F"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:rsidR="00FB295C" w:rsidRPr="002A118F" w:rsidRDefault="00FB295C" w:rsidP="002A11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118F" w:rsidRPr="002A118F" w:rsidRDefault="00FB295C" w:rsidP="002A118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A118F" w:rsidRPr="002A118F">
        <w:rPr>
          <w:rFonts w:ascii="Times New Roman" w:hAnsi="Times New Roman" w:cs="Times New Roman"/>
          <w:b/>
          <w:bCs/>
          <w:sz w:val="28"/>
          <w:szCs w:val="28"/>
        </w:rPr>
        <w:t>. Ключ (правильные ответы)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4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2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2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2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3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3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3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3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2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1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1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2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2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2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3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3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1</w:t>
      </w:r>
    </w:p>
    <w:p w:rsidR="002A118F" w:rsidRPr="002A118F" w:rsidRDefault="002A118F" w:rsidP="002A118F">
      <w:pPr>
        <w:widowControl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информирование</w:t>
      </w:r>
    </w:p>
    <w:p w:rsidR="002A118F" w:rsidRPr="002A118F" w:rsidRDefault="002A118F" w:rsidP="002A118F">
      <w:pPr>
        <w:widowControl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профилактический визит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осмотр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опрос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эксперимент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испытание</w:t>
      </w:r>
    </w:p>
    <w:p w:rsidR="002A118F" w:rsidRP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1-А; 2-Б; 3-В; 4-Г</w:t>
      </w:r>
    </w:p>
    <w:p w:rsidR="002A118F" w:rsidRDefault="002A118F" w:rsidP="002A118F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118F">
        <w:rPr>
          <w:rFonts w:ascii="Times New Roman" w:hAnsi="Times New Roman" w:cs="Times New Roman"/>
          <w:bCs/>
          <w:sz w:val="28"/>
          <w:szCs w:val="28"/>
        </w:rPr>
        <w:t>Ответ: 1, 2, 3, 4</w:t>
      </w:r>
    </w:p>
    <w:p w:rsidR="002A118F" w:rsidRDefault="002A118F" w:rsidP="002A118F">
      <w:pPr>
        <w:jc w:val="center"/>
      </w:pPr>
    </w:p>
    <w:sectPr w:rsidR="002A118F" w:rsidSect="002A118F">
      <w:pgSz w:w="11906" w:h="16838"/>
      <w:pgMar w:top="890" w:right="851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D3D" w:rsidRDefault="00303D3D" w:rsidP="002A118F">
      <w:r>
        <w:separator/>
      </w:r>
    </w:p>
  </w:endnote>
  <w:endnote w:type="continuationSeparator" w:id="0">
    <w:p w:rsidR="00303D3D" w:rsidRDefault="00303D3D" w:rsidP="002A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D3D" w:rsidRDefault="00303D3D" w:rsidP="002A118F">
      <w:r>
        <w:separator/>
      </w:r>
    </w:p>
  </w:footnote>
  <w:footnote w:type="continuationSeparator" w:id="0">
    <w:p w:rsidR="00303D3D" w:rsidRDefault="00303D3D" w:rsidP="002A1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8263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A118F" w:rsidRPr="002A118F" w:rsidRDefault="002A118F" w:rsidP="002A118F">
        <w:pPr>
          <w:pStyle w:val="a4"/>
          <w:jc w:val="center"/>
          <w:rPr>
            <w:rFonts w:ascii="Times New Roman" w:hAnsi="Times New Roman" w:cs="Times New Roman"/>
          </w:rPr>
        </w:pPr>
        <w:r w:rsidRPr="002A118F">
          <w:rPr>
            <w:rFonts w:ascii="Times New Roman" w:hAnsi="Times New Roman" w:cs="Times New Roman"/>
          </w:rPr>
          <w:fldChar w:fldCharType="begin"/>
        </w:r>
        <w:r w:rsidRPr="002A118F">
          <w:rPr>
            <w:rFonts w:ascii="Times New Roman" w:hAnsi="Times New Roman" w:cs="Times New Roman"/>
          </w:rPr>
          <w:instrText>PAGE   \* MERGEFORMAT</w:instrText>
        </w:r>
        <w:r w:rsidRPr="002A118F">
          <w:rPr>
            <w:rFonts w:ascii="Times New Roman" w:hAnsi="Times New Roman" w:cs="Times New Roman"/>
          </w:rPr>
          <w:fldChar w:fldCharType="separate"/>
        </w:r>
        <w:r w:rsidR="00865FE8">
          <w:rPr>
            <w:rFonts w:ascii="Times New Roman" w:hAnsi="Times New Roman" w:cs="Times New Roman"/>
            <w:noProof/>
          </w:rPr>
          <w:t>11</w:t>
        </w:r>
        <w:r w:rsidRPr="002A118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B1059"/>
    <w:multiLevelType w:val="multilevel"/>
    <w:tmpl w:val="B22CE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06463"/>
    <w:multiLevelType w:val="hybridMultilevel"/>
    <w:tmpl w:val="007A8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638E2"/>
    <w:multiLevelType w:val="hybridMultilevel"/>
    <w:tmpl w:val="CAF003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E3395F"/>
    <w:multiLevelType w:val="hybridMultilevel"/>
    <w:tmpl w:val="738C4F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0C614C"/>
    <w:multiLevelType w:val="hybridMultilevel"/>
    <w:tmpl w:val="C80029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23323C"/>
    <w:multiLevelType w:val="hybridMultilevel"/>
    <w:tmpl w:val="C4CE93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8E1A63"/>
    <w:multiLevelType w:val="hybridMultilevel"/>
    <w:tmpl w:val="17462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F5DDF"/>
    <w:multiLevelType w:val="hybridMultilevel"/>
    <w:tmpl w:val="CFACB87E"/>
    <w:lvl w:ilvl="0" w:tplc="D5441C3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2F54E44"/>
    <w:multiLevelType w:val="hybridMultilevel"/>
    <w:tmpl w:val="A2DE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11A69"/>
    <w:multiLevelType w:val="hybridMultilevel"/>
    <w:tmpl w:val="A364C3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ED7B7B"/>
    <w:multiLevelType w:val="hybridMultilevel"/>
    <w:tmpl w:val="E1A4CE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2A050DA"/>
    <w:multiLevelType w:val="hybridMultilevel"/>
    <w:tmpl w:val="1DB873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7A7613"/>
    <w:multiLevelType w:val="hybridMultilevel"/>
    <w:tmpl w:val="2A22D6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DD24368"/>
    <w:multiLevelType w:val="multilevel"/>
    <w:tmpl w:val="4DD24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73F3F"/>
    <w:multiLevelType w:val="hybridMultilevel"/>
    <w:tmpl w:val="0A048F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551584"/>
    <w:multiLevelType w:val="hybridMultilevel"/>
    <w:tmpl w:val="1D361F1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2E378D0"/>
    <w:multiLevelType w:val="hybridMultilevel"/>
    <w:tmpl w:val="4BE283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F0E3C97"/>
    <w:multiLevelType w:val="hybridMultilevel"/>
    <w:tmpl w:val="5170A4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F3D43FD"/>
    <w:multiLevelType w:val="hybridMultilevel"/>
    <w:tmpl w:val="3208AA72"/>
    <w:lvl w:ilvl="0" w:tplc="99A8477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B66BD0"/>
    <w:multiLevelType w:val="hybridMultilevel"/>
    <w:tmpl w:val="C910E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1"/>
  </w:num>
  <w:num w:numId="10">
    <w:abstractNumId w:val="9"/>
  </w:num>
  <w:num w:numId="11">
    <w:abstractNumId w:val="11"/>
  </w:num>
  <w:num w:numId="12">
    <w:abstractNumId w:val="12"/>
  </w:num>
  <w:num w:numId="13">
    <w:abstractNumId w:val="16"/>
  </w:num>
  <w:num w:numId="14">
    <w:abstractNumId w:val="3"/>
  </w:num>
  <w:num w:numId="15">
    <w:abstractNumId w:val="19"/>
  </w:num>
  <w:num w:numId="16">
    <w:abstractNumId w:val="17"/>
  </w:num>
  <w:num w:numId="17">
    <w:abstractNumId w:val="15"/>
  </w:num>
  <w:num w:numId="18">
    <w:abstractNumId w:val="2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18F"/>
    <w:rsid w:val="00032B03"/>
    <w:rsid w:val="002A118F"/>
    <w:rsid w:val="00303D3D"/>
    <w:rsid w:val="00865FE8"/>
    <w:rsid w:val="008C2A36"/>
    <w:rsid w:val="00BD32B6"/>
    <w:rsid w:val="00FB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E07079-D126-4C4C-8E97-C4DE49BB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B295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2A118F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table" w:customStyle="1" w:styleId="1">
    <w:name w:val="Сетка таблицы1"/>
    <w:basedOn w:val="a1"/>
    <w:next w:val="a3"/>
    <w:uiPriority w:val="99"/>
    <w:rsid w:val="002A118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A1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A11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11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2A11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A11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FB29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295C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CF2BE-C498-48EA-9A70-6C2315BF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2502</Words>
  <Characters>14264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3</cp:revision>
  <cp:lastPrinted>2025-10-27T10:30:00Z</cp:lastPrinted>
  <dcterms:created xsi:type="dcterms:W3CDTF">2025-10-25T12:47:00Z</dcterms:created>
  <dcterms:modified xsi:type="dcterms:W3CDTF">2025-11-27T13:07:00Z</dcterms:modified>
</cp:coreProperties>
</file>